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176"/>
        <w:tblW w:w="14066" w:type="dxa"/>
        <w:tblLook w:val="04A0" w:firstRow="1" w:lastRow="0" w:firstColumn="1" w:lastColumn="0" w:noHBand="0" w:noVBand="1"/>
      </w:tblPr>
      <w:tblGrid>
        <w:gridCol w:w="1267"/>
        <w:gridCol w:w="2429"/>
        <w:gridCol w:w="3230"/>
        <w:gridCol w:w="2332"/>
        <w:gridCol w:w="2707"/>
        <w:gridCol w:w="2101"/>
      </w:tblGrid>
      <w:tr w:rsidR="00022831" w:rsidTr="009054F6">
        <w:trPr>
          <w:trHeight w:val="828"/>
        </w:trPr>
        <w:tc>
          <w:tcPr>
            <w:tcW w:w="1267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29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3230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Sub Activities</w:t>
            </w:r>
          </w:p>
        </w:tc>
        <w:tc>
          <w:tcPr>
            <w:tcW w:w="2332" w:type="dxa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 Status </w:t>
            </w:r>
          </w:p>
        </w:tc>
        <w:tc>
          <w:tcPr>
            <w:tcW w:w="2707" w:type="dxa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Expected Status </w:t>
            </w:r>
          </w:p>
        </w:tc>
        <w:tc>
          <w:tcPr>
            <w:tcW w:w="2101" w:type="dxa"/>
            <w:vAlign w:val="center"/>
          </w:tcPr>
          <w:p w:rsidR="00022831" w:rsidRPr="00C41001" w:rsidRDefault="00022831" w:rsidP="009D7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b/>
                <w:sz w:val="24"/>
                <w:szCs w:val="24"/>
              </w:rPr>
              <w:t>Coordinating Responsibility</w:t>
            </w:r>
          </w:p>
        </w:tc>
      </w:tr>
      <w:tr w:rsidR="00022831" w:rsidTr="009054F6">
        <w:trPr>
          <w:trHeight w:val="436"/>
        </w:trPr>
        <w:tc>
          <w:tcPr>
            <w:tcW w:w="1267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001">
              <w:rPr>
                <w:rFonts w:ascii="Times New Roman" w:hAnsi="Times New Roman" w:cs="Times New Roman"/>
                <w:sz w:val="24"/>
                <w:szCs w:val="24"/>
              </w:rPr>
              <w:t>Maintaining the academic programmes meeting the national/international standards.</w:t>
            </w:r>
          </w:p>
        </w:tc>
        <w:tc>
          <w:tcPr>
            <w:tcW w:w="3230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Revising the existing curriculum to meet the industry requirements. </w:t>
            </w:r>
          </w:p>
        </w:tc>
        <w:tc>
          <w:tcPr>
            <w:tcW w:w="2332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r w:rsidR="009054F6">
              <w:rPr>
                <w:rFonts w:ascii="Times New Roman" w:hAnsi="Times New Roman" w:cs="Times New Roman"/>
                <w:sz w:val="24"/>
                <w:szCs w:val="24"/>
              </w:rPr>
              <w:t xml:space="preserve"> the first level corrections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the approval of UGC</w:t>
            </w:r>
          </w:p>
        </w:tc>
        <w:tc>
          <w:tcPr>
            <w:tcW w:w="2707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Completed revised curriculum </w:t>
            </w:r>
          </w:p>
        </w:tc>
        <w:tc>
          <w:tcPr>
            <w:tcW w:w="2101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9054F6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FQ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 xml:space="preserve">AC Coordinator 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 w:val="restart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vMerge w:val="restart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Ensuring quality assurance through quality assurance unit and cells.</w:t>
            </w:r>
          </w:p>
        </w:tc>
        <w:tc>
          <w:tcPr>
            <w:tcW w:w="3230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Develop Internal Quality Policy in the faculty</w:t>
            </w:r>
          </w:p>
          <w:p w:rsidR="00022831" w:rsidRPr="009D7917" w:rsidRDefault="00022831" w:rsidP="009D7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progress </w:t>
            </w:r>
          </w:p>
        </w:tc>
        <w:tc>
          <w:tcPr>
            <w:tcW w:w="2707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By laws for </w:t>
            </w:r>
            <w:r w:rsidR="009054F6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QAC</w:t>
            </w:r>
          </w:p>
        </w:tc>
        <w:tc>
          <w:tcPr>
            <w:tcW w:w="2101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9054F6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>QAC Coordinator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Pr="00C4100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Continuously monitor and report the FQAC activities implementation.</w:t>
            </w:r>
          </w:p>
        </w:tc>
        <w:tc>
          <w:tcPr>
            <w:tcW w:w="2332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2707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Report with all the information </w:t>
            </w:r>
          </w:p>
        </w:tc>
        <w:tc>
          <w:tcPr>
            <w:tcW w:w="2101" w:type="dxa"/>
          </w:tcPr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9054F6" w:rsidP="009D7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>QAC Coordinator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All the Departments, units and committees send the progress reports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meeting minutes summary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 xml:space="preserve"> to the FQAC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Faculty Board </w:t>
            </w:r>
          </w:p>
        </w:tc>
        <w:tc>
          <w:tcPr>
            <w:tcW w:w="2332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2707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Report with all the information </w:t>
            </w:r>
          </w:p>
        </w:tc>
        <w:tc>
          <w:tcPr>
            <w:tcW w:w="2101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:rsidR="00022831" w:rsidRPr="00C41001" w:rsidRDefault="009054F6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>QAC Coordinator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Pr="00C4100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Regular workshop for updating quality assurance concepts</w:t>
            </w:r>
          </w:p>
        </w:tc>
        <w:tc>
          <w:tcPr>
            <w:tcW w:w="2332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707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 to arrange workshops</w:t>
            </w:r>
          </w:p>
        </w:tc>
        <w:tc>
          <w:tcPr>
            <w:tcW w:w="2101" w:type="dxa"/>
          </w:tcPr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Director/ CQA</w:t>
            </w:r>
          </w:p>
          <w:p w:rsidR="00022831" w:rsidRDefault="00022831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Director/ SDC </w:t>
            </w:r>
          </w:p>
          <w:p w:rsidR="00022831" w:rsidRPr="00C41001" w:rsidRDefault="009054F6" w:rsidP="00CE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>QAC Coordinator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 w:val="restart"/>
          </w:tcPr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  <w:vMerge w:val="restart"/>
          </w:tcPr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Ensuring the documentation for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 xml:space="preserve">institutional and programme reviews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continuously to improve the quality of education</w:t>
            </w:r>
          </w:p>
        </w:tc>
        <w:tc>
          <w:tcPr>
            <w:tcW w:w="3230" w:type="dxa"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Document the all relevant matters related to the quality assurance</w:t>
            </w:r>
          </w:p>
          <w:p w:rsidR="00022831" w:rsidRPr="00C4100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2707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Report and documentation files </w:t>
            </w:r>
          </w:p>
        </w:tc>
        <w:tc>
          <w:tcPr>
            <w:tcW w:w="2101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9054F6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>QAC Coordinator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3.2 Collect evidences to Undertake institutional and program review</w:t>
            </w:r>
          </w:p>
        </w:tc>
        <w:tc>
          <w:tcPr>
            <w:tcW w:w="2332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9054F6">
        <w:trPr>
          <w:trHeight w:val="414"/>
        </w:trPr>
        <w:tc>
          <w:tcPr>
            <w:tcW w:w="1267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  <w:vMerge w:val="restart"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17">
              <w:rPr>
                <w:rFonts w:ascii="Times New Roman" w:hAnsi="Times New Roman" w:cs="Times New Roman"/>
                <w:sz w:val="24"/>
                <w:szCs w:val="24"/>
              </w:rPr>
              <w:t>Developing faculty by-laws, implementing and monitoring system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>4.1 Develop Faculty by-laws, TORs and SOPs for missing areas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2707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Well established automated monitoring and reporting system </w:t>
            </w:r>
          </w:p>
        </w:tc>
        <w:tc>
          <w:tcPr>
            <w:tcW w:w="2101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Pr="00C41001" w:rsidRDefault="009054F6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>QAC Coordinator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Pr="00CE0F0E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C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>orrecting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modifying the existing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 xml:space="preserve"> Faculty by-laws, TORs and SOPs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32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 Develop system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 xml:space="preserve"> for monitoring regular review and reporting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Lecturers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>
              <w:t xml:space="preserve"> </w:t>
            </w:r>
            <w:r w:rsidRPr="00CE0F0E">
              <w:rPr>
                <w:rFonts w:ascii="Times New Roman" w:hAnsi="Times New Roman" w:cs="Times New Roman"/>
                <w:sz w:val="24"/>
                <w:szCs w:val="24"/>
              </w:rPr>
              <w:t>Monitor the activities of the Cells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Committees at the faculty Level</w:t>
            </w:r>
          </w:p>
        </w:tc>
        <w:tc>
          <w:tcPr>
            <w:tcW w:w="2332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831" w:rsidTr="009054F6">
        <w:trPr>
          <w:trHeight w:val="414"/>
        </w:trPr>
        <w:tc>
          <w:tcPr>
            <w:tcW w:w="1267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  <w:vMerge w:val="restart"/>
          </w:tcPr>
          <w:p w:rsidR="00022831" w:rsidRPr="009D7917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Increasing Teaching and Learning Qualities through Feedback mechanisms</w:t>
            </w:r>
          </w:p>
        </w:tc>
        <w:tc>
          <w:tcPr>
            <w:tcW w:w="323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 Collecting the feedback from students and staff </w:t>
            </w:r>
          </w:p>
        </w:tc>
        <w:tc>
          <w:tcPr>
            <w:tcW w:w="2332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Feedback From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Peer Evaluation </w:t>
            </w:r>
          </w:p>
          <w:p w:rsidR="009054F6" w:rsidRDefault="009054F6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 Plan</w:t>
            </w:r>
          </w:p>
          <w:p w:rsidR="009054F6" w:rsidRDefault="009054F6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Mentoring Report </w:t>
            </w:r>
          </w:p>
          <w:p w:rsidR="009054F6" w:rsidRDefault="009054F6" w:rsidP="0090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Feedback form on Workshops </w:t>
            </w:r>
          </w:p>
          <w:p w:rsidR="009054F6" w:rsidRDefault="009054F6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Satisfaction Survey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Internship Satisfaction Survey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</w:t>
            </w:r>
            <w:r w:rsidR="009054F6">
              <w:rPr>
                <w:rFonts w:ascii="Times New Roman" w:hAnsi="Times New Roman" w:cs="Times New Roman"/>
                <w:sz w:val="24"/>
                <w:szCs w:val="24"/>
              </w:rPr>
              <w:t xml:space="preserve">Employability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Feedback </w:t>
            </w:r>
            <w:r w:rsidR="009054F6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</w:p>
          <w:p w:rsidR="009054F6" w:rsidRDefault="009054F6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MOU Feedback form. </w:t>
            </w:r>
          </w:p>
          <w:p w:rsidR="00022831" w:rsidRDefault="009054F6" w:rsidP="0090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4F6">
              <w:rPr>
                <w:rFonts w:ascii="Times New Roman" w:hAnsi="Times New Roman" w:cs="Times New Roman"/>
                <w:sz w:val="24"/>
                <w:szCs w:val="24"/>
              </w:rPr>
              <w:t>Comprehensive Course and Lecturer Evaluation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1" w:type="dxa"/>
            <w:vMerge w:val="restart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Heads of the Department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Coordinators / Cells and Committees </w:t>
            </w:r>
          </w:p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Senior Treasurers / Student Clubs </w:t>
            </w:r>
          </w:p>
          <w:p w:rsidR="00022831" w:rsidRPr="00C41001" w:rsidRDefault="009054F6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22831">
              <w:rPr>
                <w:rFonts w:ascii="Times New Roman" w:hAnsi="Times New Roman" w:cs="Times New Roman"/>
                <w:sz w:val="24"/>
                <w:szCs w:val="24"/>
              </w:rPr>
              <w:t>QAC Coordinator</w:t>
            </w:r>
          </w:p>
        </w:tc>
      </w:tr>
      <w:tr w:rsidR="00022831" w:rsidTr="009054F6">
        <w:trPr>
          <w:trHeight w:val="414"/>
        </w:trPr>
        <w:tc>
          <w:tcPr>
            <w:tcW w:w="126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Analyze and Present the reports at the FQAC Meetings </w:t>
            </w:r>
          </w:p>
        </w:tc>
        <w:tc>
          <w:tcPr>
            <w:tcW w:w="2332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022831" w:rsidRDefault="00022831" w:rsidP="00293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917" w:rsidRDefault="009D7917" w:rsidP="009054F6">
      <w:pPr>
        <w:rPr>
          <w:rFonts w:ascii="Times New Roman" w:hAnsi="Times New Roman" w:cs="Times New Roman"/>
          <w:b/>
          <w:sz w:val="28"/>
        </w:rPr>
      </w:pPr>
    </w:p>
    <w:p w:rsidR="009054F6" w:rsidRDefault="009054F6" w:rsidP="003C66D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0AE68A" wp14:editId="563B24F5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972185" cy="267335"/>
            <wp:effectExtent l="0" t="0" r="0" b="0"/>
            <wp:wrapTopAndBottom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6D4" w:rsidRPr="003C66D4" w:rsidRDefault="00FE7C4E" w:rsidP="003C66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FQAC / Coordinator </w:t>
      </w:r>
      <w:bookmarkStart w:id="0" w:name="_GoBack"/>
      <w:bookmarkEnd w:id="0"/>
    </w:p>
    <w:sectPr w:rsidR="003C66D4" w:rsidRPr="003C66D4" w:rsidSect="00C4100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06B" w:rsidRDefault="00F4606B" w:rsidP="009D7917">
      <w:pPr>
        <w:spacing w:after="0" w:line="240" w:lineRule="auto"/>
      </w:pPr>
      <w:r>
        <w:separator/>
      </w:r>
    </w:p>
  </w:endnote>
  <w:endnote w:type="continuationSeparator" w:id="0">
    <w:p w:rsidR="00F4606B" w:rsidRDefault="00F4606B" w:rsidP="009D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06B" w:rsidRDefault="00F4606B" w:rsidP="009D7917">
      <w:pPr>
        <w:spacing w:after="0" w:line="240" w:lineRule="auto"/>
      </w:pPr>
      <w:r>
        <w:separator/>
      </w:r>
    </w:p>
  </w:footnote>
  <w:footnote w:type="continuationSeparator" w:id="0">
    <w:p w:rsidR="00F4606B" w:rsidRDefault="00F4606B" w:rsidP="009D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917" w:rsidRDefault="009D7917" w:rsidP="009D7917">
    <w:pPr>
      <w:jc w:val="center"/>
      <w:rPr>
        <w:rFonts w:ascii="Times New Roman" w:hAnsi="Times New Roman" w:cs="Times New Roman"/>
        <w:b/>
        <w:sz w:val="28"/>
      </w:rPr>
    </w:pPr>
    <w:r w:rsidRPr="003C66D4">
      <w:rPr>
        <w:rFonts w:ascii="Times New Roman" w:hAnsi="Times New Roman" w:cs="Times New Roman"/>
        <w:b/>
        <w:sz w:val="28"/>
      </w:rPr>
      <w:t>FQAC, Faculty of Business Studies, University of Vavuniya</w:t>
    </w:r>
    <w:r w:rsidRPr="009D7917">
      <w:rPr>
        <w:rFonts w:ascii="Times New Roman" w:hAnsi="Times New Roman" w:cs="Times New Roman"/>
        <w:b/>
        <w:sz w:val="28"/>
      </w:rPr>
      <w:t xml:space="preserve"> </w:t>
    </w:r>
  </w:p>
  <w:p w:rsidR="009D7917" w:rsidRDefault="009D7917" w:rsidP="009D7917">
    <w:pPr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Action Plan 2025</w:t>
    </w:r>
  </w:p>
  <w:p w:rsidR="009D7917" w:rsidRDefault="009D7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4"/>
    <w:rsid w:val="00022831"/>
    <w:rsid w:val="001D2E43"/>
    <w:rsid w:val="00293493"/>
    <w:rsid w:val="002A17EF"/>
    <w:rsid w:val="003C66D4"/>
    <w:rsid w:val="005A7B24"/>
    <w:rsid w:val="006B07C0"/>
    <w:rsid w:val="006B5C6B"/>
    <w:rsid w:val="009054F6"/>
    <w:rsid w:val="009D7917"/>
    <w:rsid w:val="00A91B5F"/>
    <w:rsid w:val="00C41001"/>
    <w:rsid w:val="00CE0F0E"/>
    <w:rsid w:val="00DD5F95"/>
    <w:rsid w:val="00E5263F"/>
    <w:rsid w:val="00EC56CA"/>
    <w:rsid w:val="00F4606B"/>
    <w:rsid w:val="00FB0F5A"/>
    <w:rsid w:val="00F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C5BA"/>
  <w15:chartTrackingRefBased/>
  <w15:docId w15:val="{30C25844-13F1-47DD-8802-9A206F74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17"/>
  </w:style>
  <w:style w:type="paragraph" w:styleId="Footer">
    <w:name w:val="footer"/>
    <w:basedOn w:val="Normal"/>
    <w:link w:val="FooterChar"/>
    <w:uiPriority w:val="99"/>
    <w:unhideWhenUsed/>
    <w:rsid w:val="009D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8</cp:revision>
  <dcterms:created xsi:type="dcterms:W3CDTF">2025-03-17T07:32:00Z</dcterms:created>
  <dcterms:modified xsi:type="dcterms:W3CDTF">2026-01-03T09:09:00Z</dcterms:modified>
</cp:coreProperties>
</file>